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7FD8" w14:textId="77777777" w:rsidR="007D5AAB" w:rsidRDefault="00DD7CB3">
      <w:pPr>
        <w:pStyle w:val="a3"/>
        <w:spacing w:before="74"/>
        <w:ind w:left="5168" w:right="5168"/>
        <w:jc w:val="center"/>
      </w:pPr>
      <w:r>
        <w:t>Реализуемые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программы</w:t>
      </w:r>
    </w:p>
    <w:p w14:paraId="7CC444FA" w14:textId="77777777" w:rsidR="007D5AAB" w:rsidRDefault="007D5AAB">
      <w:pPr>
        <w:rPr>
          <w:b/>
          <w:sz w:val="20"/>
        </w:rPr>
      </w:pPr>
    </w:p>
    <w:p w14:paraId="10971DEA" w14:textId="77777777" w:rsidR="007D5AAB" w:rsidRDefault="007D5AAB">
      <w:pPr>
        <w:spacing w:before="5" w:after="1"/>
        <w:rPr>
          <w:b/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133"/>
        <w:gridCol w:w="1421"/>
        <w:gridCol w:w="1416"/>
        <w:gridCol w:w="1565"/>
        <w:gridCol w:w="3255"/>
        <w:gridCol w:w="1843"/>
        <w:gridCol w:w="3029"/>
      </w:tblGrid>
      <w:tr w:rsidR="007D5AAB" w14:paraId="7D6D97B4" w14:textId="77777777">
        <w:trPr>
          <w:trHeight w:val="1588"/>
        </w:trPr>
        <w:tc>
          <w:tcPr>
            <w:tcW w:w="1955" w:type="dxa"/>
          </w:tcPr>
          <w:p w14:paraId="10634D7D" w14:textId="77777777" w:rsidR="007D5AAB" w:rsidRDefault="00DD7CB3">
            <w:pPr>
              <w:pStyle w:val="TableParagraph"/>
              <w:spacing w:line="225" w:lineRule="exact"/>
              <w:ind w:left="499"/>
              <w:rPr>
                <w:sz w:val="20"/>
              </w:rPr>
            </w:pPr>
            <w:r>
              <w:rPr>
                <w:sz w:val="20"/>
              </w:rPr>
              <w:t>Программа</w:t>
            </w:r>
          </w:p>
        </w:tc>
        <w:tc>
          <w:tcPr>
            <w:tcW w:w="1133" w:type="dxa"/>
          </w:tcPr>
          <w:p w14:paraId="4CA05FB8" w14:textId="77777777" w:rsidR="007D5AAB" w:rsidRDefault="00DD7CB3">
            <w:pPr>
              <w:pStyle w:val="TableParagraph"/>
              <w:spacing w:line="276" w:lineRule="auto"/>
              <w:ind w:left="162" w:right="151" w:firstLine="110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обучения</w:t>
            </w:r>
          </w:p>
        </w:tc>
        <w:tc>
          <w:tcPr>
            <w:tcW w:w="1421" w:type="dxa"/>
          </w:tcPr>
          <w:p w14:paraId="3F84EF3C" w14:textId="77777777" w:rsidR="007D5AAB" w:rsidRDefault="00DD7CB3">
            <w:pPr>
              <w:pStyle w:val="TableParagraph"/>
              <w:spacing w:line="278" w:lineRule="auto"/>
              <w:ind w:left="110" w:right="103"/>
              <w:jc w:val="center"/>
              <w:rPr>
                <w:sz w:val="20"/>
              </w:rPr>
            </w:pPr>
            <w:r>
              <w:rPr>
                <w:sz w:val="20"/>
              </w:rPr>
              <w:t>Нормативный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</w:tc>
        <w:tc>
          <w:tcPr>
            <w:tcW w:w="1416" w:type="dxa"/>
          </w:tcPr>
          <w:p w14:paraId="69DA9F05" w14:textId="77777777" w:rsidR="007D5AAB" w:rsidRDefault="00DD7CB3">
            <w:pPr>
              <w:pStyle w:val="TableParagraph"/>
              <w:spacing w:line="278" w:lineRule="auto"/>
              <w:ind w:left="114" w:right="116" w:firstLine="4"/>
              <w:jc w:val="center"/>
              <w:rPr>
                <w:sz w:val="20"/>
              </w:rPr>
            </w:pPr>
            <w:r>
              <w:rPr>
                <w:sz w:val="20"/>
              </w:rPr>
              <w:t>Срок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аккредитации</w:t>
            </w:r>
          </w:p>
        </w:tc>
        <w:tc>
          <w:tcPr>
            <w:tcW w:w="1565" w:type="dxa"/>
          </w:tcPr>
          <w:p w14:paraId="031374F0" w14:textId="77777777" w:rsidR="007D5AAB" w:rsidRDefault="00DD7CB3">
            <w:pPr>
              <w:pStyle w:val="TableParagraph"/>
              <w:spacing w:line="278" w:lineRule="auto"/>
              <w:ind w:left="105" w:right="102" w:firstLine="1"/>
              <w:jc w:val="center"/>
              <w:rPr>
                <w:sz w:val="20"/>
              </w:rPr>
            </w:pPr>
            <w:r>
              <w:rPr>
                <w:sz w:val="20"/>
              </w:rPr>
              <w:t>Язык,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осуществляется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</w:tc>
        <w:tc>
          <w:tcPr>
            <w:tcW w:w="3255" w:type="dxa"/>
          </w:tcPr>
          <w:p w14:paraId="1C79C0CE" w14:textId="77777777" w:rsidR="007D5AAB" w:rsidRDefault="00DD7CB3">
            <w:pPr>
              <w:pStyle w:val="TableParagraph"/>
              <w:spacing w:line="278" w:lineRule="auto"/>
              <w:ind w:left="129" w:right="116" w:hanging="4"/>
              <w:jc w:val="center"/>
              <w:rPr>
                <w:sz w:val="20"/>
              </w:rPr>
            </w:pPr>
            <w:r>
              <w:rPr>
                <w:sz w:val="20"/>
              </w:rPr>
              <w:t>Учебные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курсы,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предусмотренные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программой</w:t>
            </w:r>
          </w:p>
        </w:tc>
        <w:tc>
          <w:tcPr>
            <w:tcW w:w="1843" w:type="dxa"/>
          </w:tcPr>
          <w:p w14:paraId="05E6595C" w14:textId="77777777" w:rsidR="007D5AAB" w:rsidRDefault="00DD7CB3">
            <w:pPr>
              <w:pStyle w:val="TableParagraph"/>
              <w:spacing w:line="276" w:lineRule="auto"/>
              <w:ind w:left="168" w:right="148" w:hanging="11"/>
              <w:jc w:val="center"/>
              <w:rPr>
                <w:sz w:val="20"/>
              </w:rPr>
            </w:pPr>
            <w:r>
              <w:rPr>
                <w:sz w:val="20"/>
              </w:rPr>
              <w:t>Практика,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предусмотренная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соответствующей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программой</w:t>
            </w:r>
          </w:p>
        </w:tc>
        <w:tc>
          <w:tcPr>
            <w:tcW w:w="3029" w:type="dxa"/>
          </w:tcPr>
          <w:p w14:paraId="70FEE394" w14:textId="77777777" w:rsidR="007D5AAB" w:rsidRDefault="00DD7CB3">
            <w:pPr>
              <w:pStyle w:val="TableParagraph"/>
              <w:spacing w:line="276" w:lineRule="auto"/>
              <w:ind w:left="174" w:right="159"/>
              <w:jc w:val="center"/>
              <w:rPr>
                <w:sz w:val="20"/>
              </w:rPr>
            </w:pPr>
            <w:r>
              <w:rPr>
                <w:sz w:val="20"/>
              </w:rPr>
              <w:t>Использование при реализации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образовательной 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электронного обучения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дистанционных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</w:p>
        </w:tc>
      </w:tr>
      <w:tr w:rsidR="007D5AAB" w14:paraId="292BBE4C" w14:textId="77777777">
        <w:trPr>
          <w:trHeight w:val="4830"/>
        </w:trPr>
        <w:tc>
          <w:tcPr>
            <w:tcW w:w="1955" w:type="dxa"/>
          </w:tcPr>
          <w:p w14:paraId="7061C6CE" w14:textId="77777777" w:rsidR="007D5AAB" w:rsidRDefault="00DD7CB3">
            <w:pPr>
              <w:pStyle w:val="TableParagraph"/>
              <w:spacing w:line="360" w:lineRule="auto"/>
              <w:ind w:left="446" w:right="212" w:hanging="21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Начальное </w:t>
            </w:r>
            <w:r>
              <w:rPr>
                <w:sz w:val="20"/>
              </w:rPr>
              <w:t>общее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</w:p>
        </w:tc>
        <w:tc>
          <w:tcPr>
            <w:tcW w:w="1133" w:type="dxa"/>
          </w:tcPr>
          <w:p w14:paraId="7214B4C2" w14:textId="77777777" w:rsidR="007D5AAB" w:rsidRDefault="00DD7CB3">
            <w:pPr>
              <w:pStyle w:val="TableParagraph"/>
              <w:ind w:left="296"/>
              <w:rPr>
                <w:sz w:val="20"/>
              </w:rPr>
            </w:pPr>
            <w:r>
              <w:rPr>
                <w:sz w:val="20"/>
              </w:rPr>
              <w:t>Очная</w:t>
            </w:r>
          </w:p>
        </w:tc>
        <w:tc>
          <w:tcPr>
            <w:tcW w:w="1421" w:type="dxa"/>
          </w:tcPr>
          <w:p w14:paraId="1F677449" w14:textId="77777777" w:rsidR="007D5AAB" w:rsidRDefault="00DD7CB3">
            <w:pPr>
              <w:pStyle w:val="TableParagraph"/>
              <w:ind w:left="445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416" w:type="dxa"/>
          </w:tcPr>
          <w:p w14:paraId="5EE4C718" w14:textId="77777777" w:rsidR="007D5AAB" w:rsidRDefault="00DD7CB3"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t>бессрочно</w:t>
            </w:r>
          </w:p>
        </w:tc>
        <w:tc>
          <w:tcPr>
            <w:tcW w:w="1565" w:type="dxa"/>
          </w:tcPr>
          <w:p w14:paraId="09B6D4DD" w14:textId="33C94046" w:rsidR="007D5AAB" w:rsidRDefault="00FB17E8">
            <w:pPr>
              <w:pStyle w:val="TableParagraph"/>
              <w:ind w:left="436"/>
              <w:rPr>
                <w:sz w:val="20"/>
              </w:rPr>
            </w:pPr>
            <w:r>
              <w:rPr>
                <w:sz w:val="20"/>
              </w:rPr>
              <w:t>татарский</w:t>
            </w:r>
          </w:p>
        </w:tc>
        <w:tc>
          <w:tcPr>
            <w:tcW w:w="3255" w:type="dxa"/>
          </w:tcPr>
          <w:p w14:paraId="4610E067" w14:textId="564E0E40" w:rsidR="007D5AAB" w:rsidRDefault="00DD7CB3">
            <w:pPr>
              <w:pStyle w:val="TableParagraph"/>
              <w:tabs>
                <w:tab w:val="left" w:pos="1406"/>
                <w:tab w:val="left" w:pos="2236"/>
                <w:tab w:val="left" w:pos="2687"/>
              </w:tabs>
              <w:spacing w:line="360" w:lineRule="auto"/>
              <w:ind w:left="110" w:right="92"/>
              <w:jc w:val="both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чтение;</w:t>
            </w:r>
            <w:r>
              <w:rPr>
                <w:sz w:val="20"/>
              </w:rPr>
              <w:tab/>
              <w:t>Родной</w:t>
            </w:r>
            <w:r w:rsidR="00FB17E8">
              <w:rPr>
                <w:sz w:val="20"/>
              </w:rPr>
              <w:t xml:space="preserve"> (татарский)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язык;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Литературное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родном</w:t>
            </w:r>
            <w:r>
              <w:rPr>
                <w:spacing w:val="1"/>
                <w:sz w:val="20"/>
              </w:rPr>
              <w:t xml:space="preserve"> </w:t>
            </w:r>
            <w:r w:rsidR="00FB17E8">
              <w:rPr>
                <w:spacing w:val="1"/>
                <w:sz w:val="20"/>
              </w:rPr>
              <w:t xml:space="preserve">(татарском) </w:t>
            </w:r>
            <w:r>
              <w:rPr>
                <w:sz w:val="20"/>
              </w:rPr>
              <w:t>языке;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Иностранный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(английский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Математика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информатика;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естествознание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(Окружающий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религиозных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 и светской этики; Музыка;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</w:t>
            </w:r>
            <w:r>
              <w:rPr>
                <w:sz w:val="20"/>
              </w:rPr>
              <w:t>азительное</w:t>
            </w:r>
            <w:r>
              <w:rPr>
                <w:sz w:val="20"/>
              </w:rPr>
              <w:tab/>
              <w:t>искусство;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Технология;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1843" w:type="dxa"/>
          </w:tcPr>
          <w:p w14:paraId="107D9927" w14:textId="77777777" w:rsidR="007D5AAB" w:rsidRDefault="00DD7CB3"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предусмотрено</w:t>
            </w:r>
          </w:p>
        </w:tc>
        <w:tc>
          <w:tcPr>
            <w:tcW w:w="3029" w:type="dxa"/>
          </w:tcPr>
          <w:p w14:paraId="3D691674" w14:textId="77777777" w:rsidR="007D5AAB" w:rsidRDefault="00DD7CB3">
            <w:pPr>
              <w:pStyle w:val="TableParagraph"/>
              <w:tabs>
                <w:tab w:val="left" w:pos="994"/>
                <w:tab w:val="left" w:pos="2223"/>
                <w:tab w:val="left" w:pos="2831"/>
              </w:tabs>
              <w:spacing w:line="360" w:lineRule="auto"/>
              <w:ind w:right="94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согласованию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федеральным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органом</w:t>
            </w:r>
          </w:p>
          <w:p w14:paraId="038F3D35" w14:textId="77777777" w:rsidR="007D5AAB" w:rsidRDefault="00DD7CB3">
            <w:pPr>
              <w:pStyle w:val="TableParagraph"/>
              <w:tabs>
                <w:tab w:val="left" w:pos="1416"/>
                <w:tab w:val="left" w:pos="1641"/>
                <w:tab w:val="left" w:pos="1767"/>
                <w:tab w:val="left" w:pos="1944"/>
                <w:tab w:val="left" w:pos="2305"/>
                <w:tab w:val="left" w:pos="2668"/>
                <w:tab w:val="left" w:pos="2736"/>
                <w:tab w:val="left" w:pos="2812"/>
              </w:tabs>
              <w:spacing w:line="360" w:lineRule="auto"/>
              <w:ind w:right="89"/>
              <w:rPr>
                <w:sz w:val="20"/>
              </w:rPr>
            </w:pPr>
            <w:r>
              <w:rPr>
                <w:sz w:val="20"/>
              </w:rPr>
              <w:t>исполнительной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власти,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осуществляющим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функции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выработке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политики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нормативно-правовому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регулированию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сфере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общего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(ст.16,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п.2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Федеральный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закон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29.12.2012г.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№273_ФЗ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(ред.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08.12.2020г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«Об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Федерации»)</w:t>
            </w:r>
          </w:p>
        </w:tc>
      </w:tr>
    </w:tbl>
    <w:p w14:paraId="0E302B40" w14:textId="77777777" w:rsidR="00DD7CB3" w:rsidRDefault="00DD7CB3"/>
    <w:sectPr w:rsidR="00DD7CB3">
      <w:type w:val="continuous"/>
      <w:pgSz w:w="16840" w:h="11910" w:orient="landscape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D5AAB"/>
    <w:rsid w:val="007D5AAB"/>
    <w:rsid w:val="00DD7CB3"/>
    <w:rsid w:val="00FB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ACE7C"/>
  <w15:docId w15:val="{1E6C6D85-10A1-418A-A2FD-65D02C41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6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Раиса Шакирова</cp:lastModifiedBy>
  <cp:revision>2</cp:revision>
  <dcterms:created xsi:type="dcterms:W3CDTF">2023-11-09T09:48:00Z</dcterms:created>
  <dcterms:modified xsi:type="dcterms:W3CDTF">2023-11-09T09:46:00Z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2023-11-09T00:00:00Z</vt:filetime>
  </property>
</Properties>
</file>